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EdTech Innovation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The EdTech Innovation of the Year Award recognizes a groundbreaking advancement in educational technology that has significantly enhanced learning, teaching, or accessibility in higher education. This award celebrates transformative digital tools, platforms, and/or approaches that address diverse learning needs, improve teaching effectiveness, or promote inclusivity. It honors innovations offering scalable solutions to the challenges of an evolving educational landscape. By setting a new standard for excellence in EdTech, these innovations inspire the academic community to embrace digital transformation and reimagine the future of education.</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 contributing</w:t>
            </w:r>
            <w:r w:rsidR="000614A1">
              <w:rPr>
                <w:b/>
                <w:color w:val="auto"/>
                <w:lang w:val="en-AU"/>
              </w:rPr>
              <w:br/>
            </w:r>
            <w:r w:rsidR="000614A1" w:rsidRPr="000614A1">
              <w:rPr>
                <w:i/>
                <w:color w:val="000000" w:themeColor="text1"/>
                <w:lang w:val="en-AU"/>
              </w:rPr>
              <w:t>Only people contributing on a continuous basis the nominated initiative, ecosystem, course or team (depending on the Award category)</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Number of people/organisations impacted </w:t>
            </w:r>
            <w:r w:rsidR="000614A1">
              <w:rPr>
                <w:b/>
                <w:color w:val="auto"/>
                <w:lang w:val="en-AU"/>
              </w:rPr>
              <w:br/>
            </w:r>
            <w:r w:rsidR="000614A1" w:rsidRPr="000614A1">
              <w:rPr>
                <w:i/>
                <w:color w:val="000000" w:themeColor="text1"/>
                <w:lang w:val="en-AU"/>
              </w:rPr>
              <w:t>Total number of people/organisations impacted by the nominated initiative, ecosystem or team since foundation</w:t>
            </w:r>
            <w:r w:rsidR="000614A1">
              <w:rPr>
                <w:i/>
                <w:color w:val="000000" w:themeColor="text1"/>
                <w:lang w:val="en-AU"/>
              </w:rPr>
              <w:t xml:space="preserve"> </w:t>
            </w:r>
            <w:r w:rsidR="00C504EF" w:rsidRPr="005453A8">
              <w:rPr>
                <w:color w:val="B8A366"/>
                <w:lang w:val="en-AU"/>
              </w:rPr>
              <w:t>(max. 100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Innovation and Creativity</w:t>
      </w:r>
    </w:p>
    <w:p w14:paraId="7ADE8C40" w14:textId="377865F8" w:rsidR="005453A8" w:rsidRPr="005453A8" w:rsidRDefault="005453A8" w:rsidP="005453A8">
      <w:pPr>
        <w:rPr>
          <w:color w:val="B8A366"/>
          <w:lang w:val="en-AU"/>
        </w:rPr>
      </w:pPr>
      <w:r w:rsidRPr="005453A8">
        <w:rPr>
          <w:color w:val="B8A366"/>
          <w:lang w:val="en-AU"/>
        </w:rPr>
        <w:t>Describe the unique aspects of the educational technology innovation. Highlight how it introduces novel approaches, tools, or methods to address challenges in learning, teaching, or accessibility in higher education.</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Effectiveness</w:t>
      </w:r>
    </w:p>
    <w:p w14:paraId="7ADE8C40" w14:textId="377865F8" w:rsidR="005453A8" w:rsidRPr="005453A8" w:rsidRDefault="005453A8" w:rsidP="005453A8">
      <w:pPr>
        <w:rPr>
          <w:color w:val="B8A366"/>
          <w:lang w:val="en-AU"/>
        </w:rPr>
      </w:pPr>
      <w:r w:rsidRPr="005453A8">
        <w:rPr>
          <w:color w:val="B8A366"/>
          <w:lang w:val="en-AU"/>
        </w:rPr>
        <w:t>Provide evidence of the innovation’s impact on its target audience, such as improved learning outcomes, enhanced teaching practices, or increased accessibility. Include measurable results or qualitative feedback demonstrating its effectiveness.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Scalability and Adaptability</w:t>
      </w:r>
    </w:p>
    <w:p w14:paraId="7ADE8C40" w14:textId="377865F8" w:rsidR="005453A8" w:rsidRPr="005453A8" w:rsidRDefault="005453A8" w:rsidP="005453A8">
      <w:pPr>
        <w:rPr>
          <w:color w:val="B8A366"/>
          <w:lang w:val="en-AU"/>
        </w:rPr>
      </w:pPr>
      <w:r w:rsidRPr="005453A8">
        <w:rPr>
          <w:color w:val="B8A366"/>
          <w:lang w:val="en-AU"/>
        </w:rPr>
        <w:t>Explain how the innovation can be scaled or adapted for broader use across different contexts or institutions. Highlight its flexibility and potential to address challenges in diverse educational settings.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Inclusivity and User Engagement</w:t>
      </w:r>
    </w:p>
    <w:p w14:paraId="7ADE8C40" w14:textId="377865F8" w:rsidR="005453A8" w:rsidRPr="005453A8" w:rsidRDefault="005453A8" w:rsidP="005453A8">
      <w:pPr>
        <w:rPr>
          <w:color w:val="B8A366"/>
          <w:lang w:val="en-AU"/>
        </w:rPr>
      </w:pPr>
      <w:r w:rsidRPr="005453A8">
        <w:rPr>
          <w:color w:val="B8A366"/>
          <w:lang w:val="en-AU"/>
        </w:rPr>
        <w:t>Detail how the innovation fosters inclusivity and actively engages its users. Discuss how it accommodates diverse needs, promotes equitable access, and enhances the overall experience for students, educators, or other stakeholders.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